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887AC" w14:textId="220B2B52" w:rsidR="001F7363" w:rsidRPr="006B4F39" w:rsidRDefault="0008645A">
      <w:pPr>
        <w:spacing w:after="0"/>
        <w:jc w:val="center"/>
        <w:rPr>
          <w:b/>
        </w:rPr>
      </w:pPr>
      <w:r w:rsidRPr="006B4F39">
        <w:rPr>
          <w:b/>
        </w:rPr>
        <w:t>Wytyczne dla Pracowników</w:t>
      </w:r>
      <w:r w:rsidR="000B50CB">
        <w:rPr>
          <w:b/>
        </w:rPr>
        <w:t>………………………..</w:t>
      </w:r>
    </w:p>
    <w:p w14:paraId="55B98B7A" w14:textId="286F258D" w:rsidR="001F7363" w:rsidRPr="006B4F39" w:rsidRDefault="0008645A">
      <w:pPr>
        <w:spacing w:after="0"/>
        <w:jc w:val="center"/>
        <w:rPr>
          <w:b/>
        </w:rPr>
      </w:pPr>
      <w:r w:rsidRPr="006B4F39">
        <w:rPr>
          <w:b/>
        </w:rPr>
        <w:t>w związku z rozprzestrzenianiem się  korona</w:t>
      </w:r>
      <w:r w:rsidR="00294C01" w:rsidRPr="006B4F39">
        <w:rPr>
          <w:b/>
        </w:rPr>
        <w:t xml:space="preserve"> </w:t>
      </w:r>
      <w:r w:rsidRPr="006B4F39">
        <w:rPr>
          <w:b/>
        </w:rPr>
        <w:t>wirusa SARS COV-2 wywołującego chorobę COVID-19</w:t>
      </w:r>
    </w:p>
    <w:p w14:paraId="36D431B5" w14:textId="77777777" w:rsidR="001F7363" w:rsidRPr="006B4F39" w:rsidRDefault="001F7363">
      <w:pPr>
        <w:spacing w:after="0"/>
        <w:jc w:val="center"/>
        <w:rPr>
          <w:b/>
          <w:i/>
          <w:color w:val="5B9BD5"/>
        </w:rPr>
      </w:pPr>
    </w:p>
    <w:p w14:paraId="2EC58DE5" w14:textId="75E5EF36" w:rsidR="0074233E" w:rsidRPr="006B4F39" w:rsidRDefault="003B64E9" w:rsidP="003B64E9">
      <w:pPr>
        <w:tabs>
          <w:tab w:val="center" w:pos="5233"/>
        </w:tabs>
        <w:rPr>
          <w:b/>
        </w:rPr>
      </w:pPr>
      <w:r w:rsidRPr="006B4F39">
        <w:rPr>
          <w:b/>
        </w:rPr>
        <w:t>Niniejsze</w:t>
      </w:r>
      <w:r w:rsidR="00071753" w:rsidRPr="006B4F39">
        <w:rPr>
          <w:b/>
        </w:rPr>
        <w:t xml:space="preserve"> zasady</w:t>
      </w:r>
      <w:r w:rsidRPr="006B4F39">
        <w:rPr>
          <w:b/>
        </w:rPr>
        <w:t xml:space="preserve"> dotyczą osób przebywających na terenie zakładu</w:t>
      </w:r>
      <w:r w:rsidR="0074233E" w:rsidRPr="006B4F39">
        <w:rPr>
          <w:b/>
        </w:rPr>
        <w:t xml:space="preserve"> i mają na celu:</w:t>
      </w:r>
    </w:p>
    <w:p w14:paraId="43CDE57F" w14:textId="77777777" w:rsidR="0074233E" w:rsidRPr="006B4F39" w:rsidRDefault="0074233E" w:rsidP="0074233E">
      <w:pPr>
        <w:pStyle w:val="Akapitzlist"/>
        <w:numPr>
          <w:ilvl w:val="0"/>
          <w:numId w:val="9"/>
        </w:numPr>
        <w:tabs>
          <w:tab w:val="center" w:pos="5233"/>
        </w:tabs>
      </w:pPr>
      <w:r w:rsidRPr="006B4F39">
        <w:rPr>
          <w:b/>
        </w:rPr>
        <w:t>minimalizację ryzyka zarażenia się korona wirusem na terenie zakładu</w:t>
      </w:r>
    </w:p>
    <w:p w14:paraId="2AFF0B8C" w14:textId="551523FA" w:rsidR="001F7363" w:rsidRPr="006B4F39" w:rsidRDefault="003B64E9" w:rsidP="0074233E">
      <w:pPr>
        <w:pStyle w:val="Akapitzlist"/>
        <w:numPr>
          <w:ilvl w:val="0"/>
          <w:numId w:val="9"/>
        </w:numPr>
        <w:tabs>
          <w:tab w:val="center" w:pos="5233"/>
        </w:tabs>
      </w:pPr>
      <w:r w:rsidRPr="006B4F39">
        <w:rPr>
          <w:b/>
        </w:rPr>
        <w:t xml:space="preserve">zmniejszenie do minimum liczby osób, które należałoby poddać kwarantannie w przypadku gdyby u </w:t>
      </w:r>
      <w:r w:rsidR="0074233E" w:rsidRPr="006B4F39">
        <w:rPr>
          <w:b/>
        </w:rPr>
        <w:t xml:space="preserve">którejkolwiek osoby, która </w:t>
      </w:r>
      <w:r w:rsidRPr="006B4F39">
        <w:rPr>
          <w:b/>
        </w:rPr>
        <w:t>przebywała na terenie zakładu</w:t>
      </w:r>
      <w:r w:rsidR="002A1FF0">
        <w:rPr>
          <w:b/>
        </w:rPr>
        <w:t>,</w:t>
      </w:r>
      <w:r w:rsidR="0074233E" w:rsidRPr="006B4F39">
        <w:rPr>
          <w:b/>
        </w:rPr>
        <w:t xml:space="preserve"> zdiagnozowano COVID—19</w:t>
      </w:r>
      <w:r w:rsidR="0037160E" w:rsidRPr="006B4F39">
        <w:rPr>
          <w:b/>
        </w:rPr>
        <w:t>.</w:t>
      </w:r>
    </w:p>
    <w:p w14:paraId="2EDD2236" w14:textId="77777777" w:rsidR="0037160E" w:rsidRPr="006B4F39" w:rsidRDefault="0008645A" w:rsidP="0037160E">
      <w:pPr>
        <w:pStyle w:val="Akapitzlist"/>
        <w:numPr>
          <w:ilvl w:val="0"/>
          <w:numId w:val="3"/>
        </w:numPr>
        <w:rPr>
          <w:b/>
        </w:rPr>
      </w:pPr>
      <w:r w:rsidRPr="006B4F39">
        <w:rPr>
          <w:b/>
        </w:rPr>
        <w:t>Podstawowe zasady:</w:t>
      </w:r>
    </w:p>
    <w:p w14:paraId="70F1139E" w14:textId="4B3EDFB9" w:rsidR="0037160E" w:rsidRPr="006B4F39" w:rsidRDefault="0008645A" w:rsidP="0037160E">
      <w:pPr>
        <w:pStyle w:val="Akapitzlist"/>
        <w:numPr>
          <w:ilvl w:val="1"/>
          <w:numId w:val="3"/>
        </w:numPr>
      </w:pPr>
      <w:r w:rsidRPr="006B4F39">
        <w:t>Częste i dokładne mycie rąk wodą z mydłem lub ich dezynfekcję środkiem na bazie alkoholu</w:t>
      </w:r>
      <w:r w:rsidR="002A1FF0">
        <w:t>.</w:t>
      </w:r>
    </w:p>
    <w:p w14:paraId="48858F3A" w14:textId="0C26E57F" w:rsidR="0037160E" w:rsidRPr="006B4F39" w:rsidRDefault="0008645A" w:rsidP="0037160E">
      <w:pPr>
        <w:pStyle w:val="Akapitzlist"/>
        <w:numPr>
          <w:ilvl w:val="1"/>
          <w:numId w:val="3"/>
        </w:numPr>
      </w:pPr>
      <w:r w:rsidRPr="006B4F39">
        <w:t>Unikanie dotykania oczu, nosa i ust</w:t>
      </w:r>
      <w:r w:rsidR="002A1FF0">
        <w:t>.</w:t>
      </w:r>
      <w:r w:rsidRPr="006B4F39">
        <w:t xml:space="preserve"> </w:t>
      </w:r>
    </w:p>
    <w:p w14:paraId="1129B4F5" w14:textId="75710703" w:rsidR="0037160E" w:rsidRPr="006B4F39" w:rsidRDefault="0008645A" w:rsidP="0037160E">
      <w:pPr>
        <w:pStyle w:val="Akapitzlist"/>
        <w:numPr>
          <w:ilvl w:val="1"/>
          <w:numId w:val="3"/>
        </w:numPr>
      </w:pPr>
      <w:r w:rsidRPr="006B4F39">
        <w:t>Zachowanie bezpiecznej odległości od r</w:t>
      </w:r>
      <w:r w:rsidR="002A1FF0">
        <w:t>ozmówcy - co najmniej 1,5 metra.</w:t>
      </w:r>
      <w:r w:rsidRPr="006B4F39">
        <w:t xml:space="preserve">  </w:t>
      </w:r>
    </w:p>
    <w:p w14:paraId="7C0FD9E3" w14:textId="4A0D25D4" w:rsidR="0037160E" w:rsidRPr="006B4F39" w:rsidRDefault="0008645A" w:rsidP="0037160E">
      <w:pPr>
        <w:pStyle w:val="Akapitzlist"/>
        <w:numPr>
          <w:ilvl w:val="1"/>
          <w:numId w:val="3"/>
        </w:numPr>
      </w:pPr>
      <w:r w:rsidRPr="006B4F39">
        <w:t>Zrezygnowanie z podawania ręki</w:t>
      </w:r>
      <w:r w:rsidR="002A1FF0">
        <w:t>.</w:t>
      </w:r>
    </w:p>
    <w:p w14:paraId="18F7B0E6" w14:textId="50C5A9BA" w:rsidR="0037160E" w:rsidRPr="006B4F39" w:rsidRDefault="003B64E9" w:rsidP="0037160E">
      <w:pPr>
        <w:pStyle w:val="Akapitzlist"/>
        <w:numPr>
          <w:ilvl w:val="1"/>
          <w:numId w:val="3"/>
        </w:numPr>
      </w:pPr>
      <w:r w:rsidRPr="006B4F39">
        <w:t>Pracownicy mają obowiązek używania rękawiczek lub muszą mieć dostęp do płynów dezynfekujących (kierownik każdego działu dysponuje środkami ochrony indywidulanej takimi jak rękawiczki i maseczk</w:t>
      </w:r>
      <w:r w:rsidR="002A1FF0">
        <w:t>i oraz płynami dezynfekującymi).</w:t>
      </w:r>
    </w:p>
    <w:p w14:paraId="01696009" w14:textId="56ECAD6A" w:rsidR="0037160E" w:rsidRPr="006B4F39" w:rsidRDefault="003B64E9" w:rsidP="0037160E">
      <w:pPr>
        <w:pStyle w:val="Akapitzlist"/>
        <w:numPr>
          <w:ilvl w:val="1"/>
          <w:numId w:val="3"/>
        </w:numPr>
      </w:pPr>
      <w:r w:rsidRPr="006B4F39">
        <w:t>Stanowiska pracy poszczególnych osób muszą być oddalone od</w:t>
      </w:r>
      <w:r w:rsidR="002A1FF0">
        <w:t xml:space="preserve"> siebie o co najmniej 1,5 metra.</w:t>
      </w:r>
    </w:p>
    <w:p w14:paraId="2F197C57" w14:textId="7979F659" w:rsidR="0037160E" w:rsidRPr="006B4F39" w:rsidRDefault="0008645A" w:rsidP="0037160E">
      <w:pPr>
        <w:pStyle w:val="Akapitzlist"/>
        <w:numPr>
          <w:ilvl w:val="1"/>
          <w:numId w:val="3"/>
        </w:numPr>
      </w:pPr>
      <w:r w:rsidRPr="006B4F39">
        <w:t>Zapewnienie w obszarach pracy/pobytu pracowników prawidłowej wentylac</w:t>
      </w:r>
      <w:r w:rsidR="002A1FF0">
        <w:t>ji i przewietrzania pomieszczeń.</w:t>
      </w:r>
    </w:p>
    <w:p w14:paraId="60FDF839" w14:textId="77777777" w:rsidR="0037160E" w:rsidRPr="006B4F39" w:rsidRDefault="0008645A" w:rsidP="0037160E">
      <w:pPr>
        <w:pStyle w:val="Akapitzlist"/>
        <w:numPr>
          <w:ilvl w:val="1"/>
          <w:numId w:val="3"/>
        </w:numPr>
      </w:pPr>
      <w:r w:rsidRPr="006B4F39">
        <w:t>Postępowanie zgodnie z obowiązującymi w zakładzie procedurami w tym higieniczno-sanitarnymi – konieczność dezynfekcji rąk i utrzymania elementarnej czystości pomieszczeń sanitarnych, aneksów kuchennych i pokojów śniadań.</w:t>
      </w:r>
    </w:p>
    <w:p w14:paraId="008C0BC0" w14:textId="77777777" w:rsidR="0037160E" w:rsidRPr="006B4F39" w:rsidRDefault="0008645A" w:rsidP="0037160E">
      <w:pPr>
        <w:pStyle w:val="Akapitzlist"/>
        <w:numPr>
          <w:ilvl w:val="1"/>
          <w:numId w:val="3"/>
        </w:numPr>
      </w:pPr>
      <w:r w:rsidRPr="006B4F39">
        <w:t xml:space="preserve">Ograniczenie przez pracowników bliskiego kontaktu z każdą osobą, która ma objawy chorobowe ze strony układu oddechowego (kichanie, kaszel). </w:t>
      </w:r>
    </w:p>
    <w:p w14:paraId="5EC046B0" w14:textId="749B3A1F" w:rsidR="006B4F39" w:rsidRPr="006C4102" w:rsidRDefault="006B4F39" w:rsidP="006B4F39">
      <w:pPr>
        <w:pStyle w:val="Akapitzlist"/>
        <w:numPr>
          <w:ilvl w:val="1"/>
          <w:numId w:val="3"/>
        </w:numPr>
      </w:pPr>
      <w:bookmarkStart w:id="0" w:name="_GoBack"/>
      <w:r w:rsidRPr="0037160E">
        <w:rPr>
          <w:b/>
        </w:rPr>
        <w:t xml:space="preserve">Każdy pracownik ma obowiązek niezwłocznego zgłaszania bezpośredniemu przełożonemu lub </w:t>
      </w:r>
      <w:bookmarkEnd w:id="0"/>
      <w:r w:rsidRPr="0037160E">
        <w:rPr>
          <w:b/>
        </w:rPr>
        <w:t xml:space="preserve">wyznaczonej w zakładzie osobie ( Inspektor BHP – </w:t>
      </w:r>
      <w:r w:rsidR="000B50CB">
        <w:rPr>
          <w:b/>
        </w:rPr>
        <w:t>………………</w:t>
      </w:r>
      <w:r w:rsidRPr="0037160E">
        <w:rPr>
          <w:b/>
        </w:rPr>
        <w:t>)</w:t>
      </w:r>
      <w:r>
        <w:rPr>
          <w:b/>
        </w:rPr>
        <w:t>:</w:t>
      </w:r>
      <w:r w:rsidRPr="0037160E">
        <w:rPr>
          <w:b/>
        </w:rPr>
        <w:t xml:space="preserve"> </w:t>
      </w:r>
    </w:p>
    <w:p w14:paraId="1164BD49" w14:textId="77777777" w:rsidR="006B4F39" w:rsidRDefault="006B4F39" w:rsidP="006B4F39">
      <w:pPr>
        <w:pStyle w:val="Akapitzlist"/>
        <w:ind w:left="792"/>
        <w:rPr>
          <w:b/>
        </w:rPr>
      </w:pPr>
      <w:r>
        <w:rPr>
          <w:b/>
        </w:rPr>
        <w:t xml:space="preserve">- </w:t>
      </w:r>
      <w:r w:rsidRPr="0037160E">
        <w:rPr>
          <w:b/>
        </w:rPr>
        <w:t>wszelkich objawów chorobowych grypopodobnych</w:t>
      </w:r>
      <w:r>
        <w:rPr>
          <w:b/>
        </w:rPr>
        <w:t>,</w:t>
      </w:r>
      <w:r w:rsidRPr="0037160E">
        <w:rPr>
          <w:b/>
        </w:rPr>
        <w:t xml:space="preserve"> takich jak gorączka (powyżej 37st.C), kaszel, ból mięśni, złe samopoczucie</w:t>
      </w:r>
      <w:r>
        <w:rPr>
          <w:b/>
        </w:rPr>
        <w:t>, częściowa utrata zmysłu smaku albo powonienia,</w:t>
      </w:r>
    </w:p>
    <w:p w14:paraId="60BE49D9" w14:textId="4619AAF3" w:rsidR="006B4F39" w:rsidRPr="0037160E" w:rsidRDefault="006B4F39" w:rsidP="006B4F39">
      <w:pPr>
        <w:pStyle w:val="Akapitzlist"/>
        <w:ind w:left="792"/>
      </w:pPr>
      <w:r>
        <w:rPr>
          <w:b/>
        </w:rPr>
        <w:t xml:space="preserve">- </w:t>
      </w:r>
      <w:r w:rsidR="002A1FF0">
        <w:rPr>
          <w:b/>
        </w:rPr>
        <w:t xml:space="preserve">informacji </w:t>
      </w:r>
      <w:r>
        <w:rPr>
          <w:b/>
        </w:rPr>
        <w:t>o</w:t>
      </w:r>
      <w:r w:rsidRPr="0037160E">
        <w:rPr>
          <w:b/>
        </w:rPr>
        <w:t xml:space="preserve"> kontak</w:t>
      </w:r>
      <w:r>
        <w:rPr>
          <w:b/>
        </w:rPr>
        <w:t>cie z osobą</w:t>
      </w:r>
      <w:r w:rsidRPr="0037160E">
        <w:rPr>
          <w:b/>
        </w:rPr>
        <w:t xml:space="preserve"> zarażoną lub podejrzaną o zarażanie lub będącą na kwarantannie.</w:t>
      </w:r>
    </w:p>
    <w:p w14:paraId="49D9B59E" w14:textId="27DABC78" w:rsidR="0037160E" w:rsidRPr="006B4F39" w:rsidRDefault="0037160E" w:rsidP="0037160E">
      <w:pPr>
        <w:pStyle w:val="Akapitzlist"/>
        <w:numPr>
          <w:ilvl w:val="1"/>
          <w:numId w:val="3"/>
        </w:numPr>
      </w:pPr>
      <w:r w:rsidRPr="006B4F39">
        <w:t>Osoby, które mają objawy ze strony układu oddechowego, nawet takie jak łagodny kaszel, kichanie albo gorączkę nie powinny przychodzić na teren zakładu. Dotyczy to również osób, które przyjmują leki zawierające substancje takie jak: paracetamol/</w:t>
      </w:r>
      <w:proofErr w:type="spellStart"/>
      <w:r w:rsidRPr="006B4F39">
        <w:t>acetaminophen</w:t>
      </w:r>
      <w:proofErr w:type="spellEnd"/>
      <w:r w:rsidRPr="006B4F39">
        <w:t xml:space="preserve">, </w:t>
      </w:r>
      <w:proofErr w:type="spellStart"/>
      <w:r w:rsidRPr="006B4F39">
        <w:t>ibuprofen</w:t>
      </w:r>
      <w:proofErr w:type="spellEnd"/>
      <w:r w:rsidRPr="006B4F39">
        <w:t xml:space="preserve"> lub aspiryna, gdyż mogą one maskować objawy choroby.</w:t>
      </w:r>
    </w:p>
    <w:p w14:paraId="5ED74DCC" w14:textId="7E6C5456" w:rsidR="001F7363" w:rsidRPr="006B4F39" w:rsidRDefault="000B50CB" w:rsidP="0037160E">
      <w:pPr>
        <w:pStyle w:val="Akapitzlist"/>
        <w:numPr>
          <w:ilvl w:val="0"/>
          <w:numId w:val="3"/>
        </w:numPr>
        <w:spacing w:after="120"/>
        <w:rPr>
          <w:b/>
          <w:bCs/>
        </w:rPr>
      </w:pPr>
      <w:r>
        <w:rPr>
          <w:b/>
          <w:bCs/>
        </w:rPr>
        <w:t>Pracownicy</w:t>
      </w:r>
      <w:r w:rsidR="0008645A" w:rsidRPr="006B4F39">
        <w:rPr>
          <w:b/>
          <w:bCs/>
        </w:rPr>
        <w:t xml:space="preserve"> produkcyjni zosta</w:t>
      </w:r>
      <w:r>
        <w:rPr>
          <w:b/>
          <w:bCs/>
        </w:rPr>
        <w:t>li</w:t>
      </w:r>
      <w:r w:rsidR="0008645A" w:rsidRPr="006B4F39">
        <w:rPr>
          <w:b/>
          <w:bCs/>
        </w:rPr>
        <w:t xml:space="preserve"> przypisani do brygad, maksymalnie </w:t>
      </w:r>
      <w:r w:rsidR="003B64E9" w:rsidRPr="006B4F39">
        <w:rPr>
          <w:b/>
          <w:bCs/>
        </w:rPr>
        <w:t>sześcio</w:t>
      </w:r>
      <w:r w:rsidR="0008645A" w:rsidRPr="006B4F39">
        <w:rPr>
          <w:b/>
          <w:bCs/>
        </w:rPr>
        <w:t>osobowych. Członkowie brygady mogą się kontaktować bezpośrednio tylko z innymi członkami</w:t>
      </w:r>
      <w:r w:rsidR="0037160E" w:rsidRPr="006B4F39">
        <w:rPr>
          <w:b/>
          <w:bCs/>
        </w:rPr>
        <w:t xml:space="preserve"> tej samej</w:t>
      </w:r>
      <w:r w:rsidR="0008645A" w:rsidRPr="006B4F39">
        <w:rPr>
          <w:b/>
          <w:bCs/>
        </w:rPr>
        <w:t xml:space="preserve"> brygady lub przełożonym. Kontakt z innymi pracownikami w firmie powinien się odbywać przez telefon lub komunikator internetowy.</w:t>
      </w:r>
    </w:p>
    <w:p w14:paraId="48522D28" w14:textId="3FF69DB6" w:rsidR="00D93242" w:rsidRPr="006B4F39" w:rsidRDefault="00D303DB" w:rsidP="0037160E">
      <w:pPr>
        <w:pStyle w:val="Akapitzlist"/>
        <w:numPr>
          <w:ilvl w:val="0"/>
          <w:numId w:val="3"/>
        </w:numPr>
        <w:spacing w:after="120"/>
        <w:rPr>
          <w:b/>
          <w:bCs/>
        </w:rPr>
      </w:pPr>
      <w:r w:rsidRPr="006B4F39">
        <w:rPr>
          <w:b/>
          <w:bCs/>
        </w:rPr>
        <w:t>Użytkownicy</w:t>
      </w:r>
      <w:r w:rsidR="00D93242" w:rsidRPr="006B4F39">
        <w:rPr>
          <w:b/>
          <w:bCs/>
        </w:rPr>
        <w:t xml:space="preserve"> wspólnych pomieszczeń </w:t>
      </w:r>
      <w:r w:rsidR="00294C01" w:rsidRPr="006B4F39">
        <w:rPr>
          <w:b/>
          <w:bCs/>
        </w:rPr>
        <w:t xml:space="preserve">(np. jadalnia, szatnia) </w:t>
      </w:r>
      <w:r w:rsidR="00D93242" w:rsidRPr="006B4F39">
        <w:rPr>
          <w:b/>
          <w:bCs/>
        </w:rPr>
        <w:t xml:space="preserve">przed </w:t>
      </w:r>
      <w:r w:rsidR="00450231" w:rsidRPr="006B4F39">
        <w:rPr>
          <w:b/>
          <w:bCs/>
        </w:rPr>
        <w:t xml:space="preserve">wyjściem </w:t>
      </w:r>
      <w:r w:rsidRPr="006B4F39">
        <w:rPr>
          <w:b/>
          <w:bCs/>
        </w:rPr>
        <w:t>są zobowiązani dezynfekować często używane powierzchnie i przewietrzyć pomieszczenie</w:t>
      </w:r>
      <w:r w:rsidR="00071753" w:rsidRPr="006B4F39">
        <w:rPr>
          <w:b/>
          <w:bCs/>
        </w:rPr>
        <w:t xml:space="preserve"> oraz zarejestrować datę </w:t>
      </w:r>
      <w:r w:rsidR="006B4F39">
        <w:rPr>
          <w:b/>
          <w:bCs/>
        </w:rPr>
        <w:t xml:space="preserve">i godzinę </w:t>
      </w:r>
      <w:r w:rsidR="00071753" w:rsidRPr="006B4F39">
        <w:rPr>
          <w:b/>
          <w:bCs/>
        </w:rPr>
        <w:t>odkaże</w:t>
      </w:r>
      <w:r w:rsidR="00450231" w:rsidRPr="006B4F39">
        <w:rPr>
          <w:b/>
          <w:bCs/>
        </w:rPr>
        <w:t>nia i opuszczenia pomieszczenia</w:t>
      </w:r>
      <w:r w:rsidRPr="006B4F39">
        <w:rPr>
          <w:b/>
          <w:bCs/>
        </w:rPr>
        <w:t>.</w:t>
      </w:r>
    </w:p>
    <w:p w14:paraId="04D083D3" w14:textId="44E4E964" w:rsidR="001F7363" w:rsidRPr="006B4F39" w:rsidRDefault="0008645A" w:rsidP="0037160E">
      <w:pPr>
        <w:pStyle w:val="Akapitzlist"/>
        <w:numPr>
          <w:ilvl w:val="0"/>
          <w:numId w:val="3"/>
        </w:numPr>
        <w:spacing w:after="120"/>
      </w:pPr>
      <w:r w:rsidRPr="006B4F39">
        <w:rPr>
          <w:b/>
          <w:bCs/>
        </w:rPr>
        <w:t>Kontakty pracowników pomiędzy działami oraz osobami z zewnątrz zostają ograniczone do minimum</w:t>
      </w:r>
      <w:r w:rsidRPr="006B4F39">
        <w:t xml:space="preserve"> tj. przekazanie fizyczne dokumentów, paczek lub innych przedmiotów. W takiej sytuacji konieczne jest noszenie rękawiczek i maseczki.</w:t>
      </w:r>
      <w:r w:rsidR="00D303DB" w:rsidRPr="006B4F39">
        <w:t xml:space="preserve"> Maseczki bawełniane po każdym dniu użytkowania muszą być prane i dezynfekowane</w:t>
      </w:r>
      <w:r w:rsidR="007B5313" w:rsidRPr="006B4F39">
        <w:t xml:space="preserve"> (indywidualny obowiązek każdego pracownika)</w:t>
      </w:r>
      <w:r w:rsidR="00D303DB" w:rsidRPr="006B4F39">
        <w:t>.</w:t>
      </w:r>
    </w:p>
    <w:p w14:paraId="019AA1A0" w14:textId="02A12ACA" w:rsidR="001F7363" w:rsidRPr="006B4F39" w:rsidRDefault="0008645A" w:rsidP="0037160E">
      <w:pPr>
        <w:pStyle w:val="Akapitzlist"/>
        <w:numPr>
          <w:ilvl w:val="0"/>
          <w:numId w:val="3"/>
        </w:numPr>
        <w:spacing w:after="120"/>
        <w:rPr>
          <w:b/>
          <w:bCs/>
        </w:rPr>
      </w:pPr>
      <w:r w:rsidRPr="006B4F39">
        <w:rPr>
          <w:b/>
          <w:bCs/>
        </w:rPr>
        <w:t>Osoby z zewnątrz za wyjątkiem serwisantów, kurierów, kierowców lub pracowników służb państwowych nie mają wstępu na teren zakładu.</w:t>
      </w:r>
    </w:p>
    <w:p w14:paraId="1218310E" w14:textId="4656AC9C" w:rsidR="00071753" w:rsidRPr="006B4F39" w:rsidRDefault="00071753" w:rsidP="0037160E">
      <w:pPr>
        <w:pStyle w:val="Akapitzlist"/>
        <w:numPr>
          <w:ilvl w:val="0"/>
          <w:numId w:val="3"/>
        </w:numPr>
        <w:spacing w:after="120"/>
      </w:pPr>
      <w:r w:rsidRPr="006B4F39">
        <w:lastRenderedPageBreak/>
        <w:t xml:space="preserve">Wszystkie pojazdy (samochody i wózki widłowe) muszą być </w:t>
      </w:r>
      <w:r w:rsidR="003B64E9" w:rsidRPr="006B4F39">
        <w:t>dezynfekowane</w:t>
      </w:r>
      <w:r w:rsidRPr="006B4F39">
        <w:t xml:space="preserve"> po użyciu</w:t>
      </w:r>
      <w:r w:rsidR="007536EC" w:rsidRPr="006B4F39">
        <w:t>.</w:t>
      </w:r>
    </w:p>
    <w:p w14:paraId="312996ED" w14:textId="67D28CAF" w:rsidR="001F7363" w:rsidRPr="006B4F39" w:rsidRDefault="000B50CB" w:rsidP="0037160E">
      <w:pPr>
        <w:pStyle w:val="Akapitzlist"/>
        <w:numPr>
          <w:ilvl w:val="0"/>
          <w:numId w:val="3"/>
        </w:numPr>
        <w:spacing w:after="120"/>
      </w:pPr>
      <w:r>
        <w:t>P</w:t>
      </w:r>
      <w:r w:rsidR="00071753" w:rsidRPr="006B4F39">
        <w:t>racownicy ochrony</w:t>
      </w:r>
      <w:r>
        <w:t>/portierzy</w:t>
      </w:r>
      <w:r w:rsidR="00071753" w:rsidRPr="006B4F39">
        <w:t xml:space="preserve"> kontaktują się wyłącznie z kierowcami  przez telefon (kontakt telefoniczny udostępniony na bramie</w:t>
      </w:r>
      <w:r w:rsidR="003B64E9" w:rsidRPr="006B4F39">
        <w:t xml:space="preserve"> wjazdowej do zakładu)</w:t>
      </w:r>
      <w:r w:rsidR="00071753" w:rsidRPr="006B4F39">
        <w:t>.</w:t>
      </w:r>
    </w:p>
    <w:p w14:paraId="6727F70C" w14:textId="28A5C517" w:rsidR="00294C01" w:rsidRPr="006B4F39" w:rsidRDefault="00294C01" w:rsidP="0037160E">
      <w:pPr>
        <w:pStyle w:val="Akapitzlist"/>
        <w:numPr>
          <w:ilvl w:val="0"/>
          <w:numId w:val="3"/>
        </w:numPr>
        <w:spacing w:after="120"/>
      </w:pPr>
      <w:r w:rsidRPr="006B4F39">
        <w:t xml:space="preserve">Przekazywanie dokumentów, paczek, towarów lub innych przedmiotów pomiędzy lokalizacjami </w:t>
      </w:r>
      <w:r w:rsidR="00DF3ABE">
        <w:t>powinno</w:t>
      </w:r>
      <w:r w:rsidRPr="006B4F39">
        <w:t xml:space="preserve"> się odbywać poprzez tzw. </w:t>
      </w:r>
      <w:r w:rsidR="007536EC" w:rsidRPr="006B4F39">
        <w:t>„w</w:t>
      </w:r>
      <w:r w:rsidRPr="006B4F39">
        <w:t>ahadło</w:t>
      </w:r>
      <w:r w:rsidR="007536EC" w:rsidRPr="006B4F39">
        <w:t>”</w:t>
      </w:r>
      <w:r w:rsidRPr="006B4F39">
        <w:t>, czyli samochód ciężarowy Działu Logistyki</w:t>
      </w:r>
      <w:r w:rsidR="005A4FE3" w:rsidRPr="006B4F39">
        <w:t>.</w:t>
      </w:r>
    </w:p>
    <w:p w14:paraId="511C26A6" w14:textId="42B1B168" w:rsidR="00294C01" w:rsidRPr="006B4F39" w:rsidRDefault="00294C01" w:rsidP="0037160E">
      <w:pPr>
        <w:pStyle w:val="Akapitzlist"/>
        <w:numPr>
          <w:ilvl w:val="0"/>
          <w:numId w:val="3"/>
        </w:numPr>
        <w:spacing w:after="120"/>
      </w:pPr>
      <w:r w:rsidRPr="006B4F39">
        <w:t xml:space="preserve">Przedmioty od przekazania lub odebrania będą wykładane na wyznaczone miejsca </w:t>
      </w:r>
      <w:proofErr w:type="spellStart"/>
      <w:r w:rsidRPr="006B4F39">
        <w:t>odkładcze</w:t>
      </w:r>
      <w:proofErr w:type="spellEnd"/>
      <w:r w:rsidRPr="006B4F39">
        <w:t xml:space="preserve"> w poszczególnych lokalizacjach (bez kontaktu bezpośredniego z kierowcą)</w:t>
      </w:r>
      <w:r w:rsidR="00BB78D5" w:rsidRPr="006B4F39">
        <w:t>.</w:t>
      </w:r>
    </w:p>
    <w:p w14:paraId="071A94C0" w14:textId="7A86D7CC" w:rsidR="008E7C83" w:rsidRPr="006B4F39" w:rsidRDefault="00D952D0" w:rsidP="0037160E">
      <w:pPr>
        <w:pStyle w:val="Akapitzlist"/>
        <w:numPr>
          <w:ilvl w:val="0"/>
          <w:numId w:val="3"/>
        </w:numPr>
        <w:spacing w:after="120"/>
      </w:pPr>
      <w:r w:rsidRPr="006B4F39">
        <w:t xml:space="preserve">W/w zasady mają charakter ogólny i </w:t>
      </w:r>
      <w:r w:rsidRPr="006B4F39">
        <w:rPr>
          <w:b/>
          <w:bCs/>
        </w:rPr>
        <w:t>obowiązują wszystkich pracowników</w:t>
      </w:r>
      <w:r w:rsidRPr="006B4F39">
        <w:t xml:space="preserve">. </w:t>
      </w:r>
      <w:r w:rsidR="00E277F1">
        <w:t>S</w:t>
      </w:r>
      <w:r w:rsidR="006B4F39" w:rsidRPr="006B4F39">
        <w:t>zczegółowe wytyczne organizacji pracy w poszczególnych działach zostaną opublikowane w osobnych pismach przez kierowników/dyrektorów działów</w:t>
      </w:r>
      <w:r w:rsidRPr="006B4F39">
        <w:t>.</w:t>
      </w:r>
    </w:p>
    <w:p w14:paraId="5C554670" w14:textId="77777777" w:rsidR="001F7363" w:rsidRPr="006B4F39" w:rsidRDefault="001F7363">
      <w:pPr>
        <w:spacing w:after="0"/>
        <w:jc w:val="center"/>
        <w:rPr>
          <w:rFonts w:ascii="Tahoma" w:hAnsi="Tahoma" w:cs="Tahoma"/>
          <w:b/>
          <w:color w:val="C00000"/>
          <w:sz w:val="20"/>
          <w:szCs w:val="20"/>
        </w:rPr>
      </w:pPr>
    </w:p>
    <w:p w14:paraId="4E7C2402" w14:textId="33CC861C" w:rsidR="001F7363" w:rsidRPr="006B4F39" w:rsidRDefault="0008645A">
      <w:pPr>
        <w:spacing w:after="0"/>
        <w:rPr>
          <w:b/>
        </w:rPr>
      </w:pPr>
      <w:r w:rsidRPr="006B4F39">
        <w:rPr>
          <w:b/>
        </w:rPr>
        <w:t xml:space="preserve">Zalecenia dla kierowców dowożących towary lub surowce do zakładów lub budynków biurowych: </w:t>
      </w:r>
    </w:p>
    <w:p w14:paraId="0B7E3B18" w14:textId="6EA1BFAF" w:rsidR="001F7363" w:rsidRPr="006B4F39" w:rsidRDefault="0008645A" w:rsidP="0037160E">
      <w:pPr>
        <w:pStyle w:val="Akapitzlist"/>
        <w:numPr>
          <w:ilvl w:val="0"/>
          <w:numId w:val="7"/>
        </w:numPr>
        <w:spacing w:after="0"/>
      </w:pPr>
      <w:r w:rsidRPr="006B4F39">
        <w:t xml:space="preserve">Po wejściu do budynku obowiązkowo dezynfekować ręce za pomocą preparatów odkażających.  </w:t>
      </w:r>
    </w:p>
    <w:p w14:paraId="04ADBD72" w14:textId="2B8C1021" w:rsidR="001F7363" w:rsidRPr="006B4F39" w:rsidRDefault="0008645A" w:rsidP="0037160E">
      <w:pPr>
        <w:pStyle w:val="Akapitzlist"/>
        <w:numPr>
          <w:ilvl w:val="0"/>
          <w:numId w:val="7"/>
        </w:numPr>
        <w:spacing w:after="0"/>
      </w:pPr>
      <w:r w:rsidRPr="006B4F39">
        <w:t xml:space="preserve">Nosić rękawiczki i maski podczas dostarczania surowców do magazynów, przesyłek kurierskich oraz podczas  odbierania towaru z zakładów w Olkuszu i Osieku. </w:t>
      </w:r>
    </w:p>
    <w:p w14:paraId="18497AF5" w14:textId="5FF1600B" w:rsidR="001F7363" w:rsidRPr="006B4F39" w:rsidRDefault="0008645A" w:rsidP="0037160E">
      <w:pPr>
        <w:pStyle w:val="Akapitzlist"/>
        <w:numPr>
          <w:ilvl w:val="0"/>
          <w:numId w:val="7"/>
        </w:numPr>
        <w:spacing w:after="0"/>
      </w:pPr>
      <w:r w:rsidRPr="006B4F39">
        <w:t xml:space="preserve">W przypadku kierowców, którzy przywieźli towar do firmy, a zauważyli u siebie wystąpienie objawów grypopodobnych i powiadomili o tym ochronę lub </w:t>
      </w:r>
      <w:r w:rsidR="00BB78D5" w:rsidRPr="006B4F39">
        <w:t xml:space="preserve">pracownika </w:t>
      </w:r>
      <w:r w:rsidR="000B50CB">
        <w:t>Firmy……….</w:t>
      </w:r>
      <w:r w:rsidR="00BB78D5" w:rsidRPr="006B4F39">
        <w:t xml:space="preserve"> –</w:t>
      </w:r>
      <w:r w:rsidRPr="006B4F39">
        <w:t xml:space="preserve"> należy bezzwłocznie poinformować Inspektora BHP – </w:t>
      </w:r>
      <w:r w:rsidR="000B50CB">
        <w:t>…………….</w:t>
      </w:r>
      <w:r w:rsidRPr="006B4F39">
        <w:t xml:space="preserve">, który skontaktuje się z Powiatową Stacją Sanitarno-epidemiologiczną (SANEPID) w celu ustalenia dalszego sposobu postępowania. </w:t>
      </w:r>
    </w:p>
    <w:p w14:paraId="195F3B3C" w14:textId="77777777" w:rsidR="0037160E" w:rsidRPr="006B4F39" w:rsidRDefault="0037160E">
      <w:pPr>
        <w:spacing w:after="0"/>
      </w:pPr>
    </w:p>
    <w:p w14:paraId="6FC4FB85" w14:textId="360581BE" w:rsidR="00FB59B9" w:rsidRPr="006B4F39" w:rsidRDefault="0037160E">
      <w:pPr>
        <w:spacing w:after="0"/>
        <w:rPr>
          <w:b/>
          <w:bCs/>
        </w:rPr>
      </w:pPr>
      <w:r w:rsidRPr="006B4F39">
        <w:rPr>
          <w:b/>
          <w:bCs/>
        </w:rPr>
        <w:t>Zalecenia dla serwisantów lub innych osób z zewnątrz wykonujących prace/czynności na terenie firmy zostały opisane w odrębnej procedurze.</w:t>
      </w:r>
    </w:p>
    <w:p w14:paraId="39E35E06" w14:textId="77777777" w:rsidR="00294C01" w:rsidRPr="006B4F39" w:rsidRDefault="00294C01">
      <w:pPr>
        <w:spacing w:after="0"/>
        <w:rPr>
          <w:b/>
          <w:bCs/>
        </w:rPr>
      </w:pPr>
    </w:p>
    <w:tbl>
      <w:tblPr>
        <w:tblW w:w="10389" w:type="dxa"/>
        <w:tblCellMar>
          <w:left w:w="10" w:type="dxa"/>
          <w:right w:w="10" w:type="dxa"/>
        </w:tblCellMar>
        <w:tblLook w:val="04A0" w:firstRow="1" w:lastRow="0" w:firstColumn="1" w:lastColumn="0" w:noHBand="0" w:noVBand="1"/>
      </w:tblPr>
      <w:tblGrid>
        <w:gridCol w:w="10389"/>
      </w:tblGrid>
      <w:tr w:rsidR="00294C01" w:rsidRPr="006B4F39" w14:paraId="346057D7" w14:textId="77777777" w:rsidTr="006C4102">
        <w:trPr>
          <w:trHeight w:val="1308"/>
        </w:trPr>
        <w:tc>
          <w:tcPr>
            <w:tcW w:w="10389"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D0B427D" w14:textId="77777777" w:rsidR="00294C01" w:rsidRPr="006B4F39" w:rsidRDefault="00294C01" w:rsidP="006C4102">
            <w:pPr>
              <w:spacing w:after="0"/>
            </w:pPr>
            <w:r w:rsidRPr="006B4F39">
              <w:rPr>
                <w:b/>
              </w:rPr>
              <w:t>Przestrzeganie higieny kaszlu i oddychania</w:t>
            </w:r>
            <w:r w:rsidRPr="006B4F39">
              <w:t xml:space="preserve"> – podczas kaszlu i kichania należy zakryć usta i nos zgiętym łokciem lub chusteczką, a następnie jak najszybciej wyrzucić chusteczkę do zamkniętego kosza i umyć ręce, używając mydła i wody lub zdezynfekować je środkami na bazie alkoholu (min. 60%).</w:t>
            </w:r>
          </w:p>
          <w:p w14:paraId="4402A427" w14:textId="77777777" w:rsidR="00294C01" w:rsidRPr="006B4F39" w:rsidRDefault="00294C01" w:rsidP="006C4102">
            <w:pPr>
              <w:spacing w:after="0"/>
              <w:rPr>
                <w:b/>
              </w:rPr>
            </w:pPr>
            <w:r w:rsidRPr="006B4F39">
              <w:rPr>
                <w:b/>
              </w:rPr>
              <w:t xml:space="preserve">Nie kasłać i nie kichać w kierunku innych osób (np. współpracowników) i wytwarzanych wyrobów. </w:t>
            </w:r>
          </w:p>
        </w:tc>
      </w:tr>
    </w:tbl>
    <w:p w14:paraId="5BCE2C5D" w14:textId="77777777" w:rsidR="0037160E" w:rsidRPr="006B4F39" w:rsidRDefault="0037160E" w:rsidP="008E7C83">
      <w:pPr>
        <w:spacing w:after="0"/>
        <w:rPr>
          <w:rFonts w:ascii="Tahoma" w:hAnsi="Tahoma" w:cs="Tahoma"/>
          <w:b/>
          <w:color w:val="C00000"/>
          <w:sz w:val="20"/>
          <w:szCs w:val="20"/>
        </w:rPr>
      </w:pPr>
    </w:p>
    <w:p w14:paraId="2CF859A9" w14:textId="661F0F24" w:rsidR="001F7363" w:rsidRPr="006B4F39" w:rsidRDefault="0037160E">
      <w:pPr>
        <w:spacing w:after="0"/>
        <w:jc w:val="center"/>
        <w:rPr>
          <w:rFonts w:ascii="Tahoma" w:hAnsi="Tahoma" w:cs="Tahoma"/>
          <w:b/>
          <w:color w:val="C00000"/>
          <w:sz w:val="20"/>
          <w:szCs w:val="20"/>
        </w:rPr>
      </w:pPr>
      <w:r w:rsidRPr="006B4F39">
        <w:rPr>
          <w:rFonts w:ascii="Tahoma" w:hAnsi="Tahoma" w:cs="Tahoma"/>
          <w:b/>
          <w:color w:val="C00000"/>
          <w:sz w:val="20"/>
          <w:szCs w:val="20"/>
        </w:rPr>
        <w:t xml:space="preserve">Kontakt telefoniczny do </w:t>
      </w:r>
      <w:r w:rsidR="0008645A" w:rsidRPr="006B4F39">
        <w:rPr>
          <w:rFonts w:ascii="Tahoma" w:hAnsi="Tahoma" w:cs="Tahoma"/>
          <w:b/>
          <w:color w:val="C00000"/>
          <w:sz w:val="20"/>
          <w:szCs w:val="20"/>
        </w:rPr>
        <w:t>SANEPID Olkusz</w:t>
      </w:r>
      <w:r w:rsidRPr="006B4F39">
        <w:rPr>
          <w:rFonts w:ascii="Tahoma" w:hAnsi="Tahoma" w:cs="Tahoma"/>
          <w:b/>
          <w:color w:val="C00000"/>
          <w:sz w:val="20"/>
          <w:szCs w:val="20"/>
        </w:rPr>
        <w:t>:</w:t>
      </w:r>
    </w:p>
    <w:p w14:paraId="4E947D96" w14:textId="77777777" w:rsidR="001F7363" w:rsidRPr="006B4F39" w:rsidRDefault="0008645A">
      <w:pPr>
        <w:spacing w:after="0"/>
        <w:jc w:val="center"/>
      </w:pPr>
      <w:r w:rsidRPr="006B4F39">
        <w:rPr>
          <w:rFonts w:ascii="Tahoma" w:hAnsi="Tahoma" w:cs="Tahoma"/>
          <w:color w:val="C00000"/>
          <w:sz w:val="20"/>
          <w:szCs w:val="20"/>
        </w:rPr>
        <w:t>od godz. 7.30 do 15.30 -</w:t>
      </w:r>
      <w:r w:rsidRPr="006B4F39">
        <w:rPr>
          <w:rFonts w:ascii="Tahoma" w:hAnsi="Tahoma" w:cs="Tahoma"/>
          <w:b/>
          <w:color w:val="C00000"/>
          <w:sz w:val="20"/>
          <w:szCs w:val="20"/>
        </w:rPr>
        <w:t xml:space="preserve"> tel. 32 754 57 20     </w:t>
      </w:r>
      <w:r w:rsidRPr="006B4F39">
        <w:rPr>
          <w:rFonts w:ascii="Tahoma" w:hAnsi="Tahoma" w:cs="Tahoma"/>
          <w:color w:val="C00000"/>
          <w:sz w:val="20"/>
          <w:szCs w:val="20"/>
        </w:rPr>
        <w:t>od godz. 15.05 do 7.30 -</w:t>
      </w:r>
      <w:r w:rsidRPr="006B4F39">
        <w:rPr>
          <w:rFonts w:ascii="Tahoma" w:hAnsi="Tahoma" w:cs="Tahoma"/>
          <w:b/>
          <w:color w:val="C00000"/>
          <w:sz w:val="20"/>
          <w:szCs w:val="20"/>
        </w:rPr>
        <w:t xml:space="preserve"> tel. 506 197 234</w:t>
      </w:r>
    </w:p>
    <w:p w14:paraId="31A2D17D" w14:textId="77777777" w:rsidR="001F7363" w:rsidRPr="006B4F39" w:rsidRDefault="001F7363"/>
    <w:sectPr w:rsidR="001F7363" w:rsidRPr="006B4F39">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56448" w14:textId="77777777" w:rsidR="00791216" w:rsidRDefault="00791216">
      <w:pPr>
        <w:spacing w:after="0" w:line="240" w:lineRule="auto"/>
      </w:pPr>
      <w:r>
        <w:separator/>
      </w:r>
    </w:p>
  </w:endnote>
  <w:endnote w:type="continuationSeparator" w:id="0">
    <w:p w14:paraId="2E24AC8C" w14:textId="77777777" w:rsidR="00791216" w:rsidRDefault="0079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B8FCE" w14:textId="77777777" w:rsidR="00791216" w:rsidRDefault="00791216">
      <w:pPr>
        <w:spacing w:after="0" w:line="240" w:lineRule="auto"/>
      </w:pPr>
      <w:r>
        <w:rPr>
          <w:color w:val="000000"/>
        </w:rPr>
        <w:separator/>
      </w:r>
    </w:p>
  </w:footnote>
  <w:footnote w:type="continuationSeparator" w:id="0">
    <w:p w14:paraId="3B119808" w14:textId="77777777" w:rsidR="00791216" w:rsidRDefault="00791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B25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52F6E31"/>
    <w:multiLevelType w:val="hybridMultilevel"/>
    <w:tmpl w:val="08CAAC20"/>
    <w:lvl w:ilvl="0" w:tplc="E3BAD3C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190D36"/>
    <w:multiLevelType w:val="multilevel"/>
    <w:tmpl w:val="188ACF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E421093"/>
    <w:multiLevelType w:val="hybridMultilevel"/>
    <w:tmpl w:val="3C7843A4"/>
    <w:lvl w:ilvl="0" w:tplc="9B08E92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375963"/>
    <w:multiLevelType w:val="hybridMultilevel"/>
    <w:tmpl w:val="3348DE08"/>
    <w:lvl w:ilvl="0" w:tplc="A1BA0CD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519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BE03FA4"/>
    <w:multiLevelType w:val="hybridMultilevel"/>
    <w:tmpl w:val="71AA1A72"/>
    <w:lvl w:ilvl="0" w:tplc="9B08E922">
      <w:numFmt w:val="bullet"/>
      <w:lvlText w:val="•"/>
      <w:lvlJc w:val="left"/>
      <w:pPr>
        <w:ind w:left="775" w:hanging="360"/>
      </w:pPr>
      <w:rPr>
        <w:rFonts w:ascii="Calibri" w:eastAsia="Calibri" w:hAnsi="Calibri" w:cs="Calibri"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7" w15:restartNumberingAfterBreak="0">
    <w:nsid w:val="7340268D"/>
    <w:multiLevelType w:val="multilevel"/>
    <w:tmpl w:val="2FECDB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78A2AE4"/>
    <w:multiLevelType w:val="multilevel"/>
    <w:tmpl w:val="041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7"/>
  </w:num>
  <w:num w:numId="2">
    <w:abstractNumId w:val="2"/>
  </w:num>
  <w:num w:numId="3">
    <w:abstractNumId w:val="5"/>
  </w:num>
  <w:num w:numId="4">
    <w:abstractNumId w:val="8"/>
  </w:num>
  <w:num w:numId="5">
    <w:abstractNumId w:val="1"/>
  </w:num>
  <w:num w:numId="6">
    <w:abstractNumId w:val="4"/>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63"/>
    <w:rsid w:val="00042D0D"/>
    <w:rsid w:val="000615DF"/>
    <w:rsid w:val="00071753"/>
    <w:rsid w:val="0008645A"/>
    <w:rsid w:val="000B4823"/>
    <w:rsid w:val="000B50CB"/>
    <w:rsid w:val="00185C61"/>
    <w:rsid w:val="001F7363"/>
    <w:rsid w:val="00294C01"/>
    <w:rsid w:val="002A1FF0"/>
    <w:rsid w:val="002A6F86"/>
    <w:rsid w:val="002D294D"/>
    <w:rsid w:val="00307821"/>
    <w:rsid w:val="0037160E"/>
    <w:rsid w:val="003B64E9"/>
    <w:rsid w:val="00450231"/>
    <w:rsid w:val="004B4045"/>
    <w:rsid w:val="005A4FE3"/>
    <w:rsid w:val="005B54DF"/>
    <w:rsid w:val="005F6644"/>
    <w:rsid w:val="00610EC9"/>
    <w:rsid w:val="00660A3D"/>
    <w:rsid w:val="006A3698"/>
    <w:rsid w:val="006B4F39"/>
    <w:rsid w:val="0074233E"/>
    <w:rsid w:val="007536EC"/>
    <w:rsid w:val="00791216"/>
    <w:rsid w:val="007B5313"/>
    <w:rsid w:val="007D0461"/>
    <w:rsid w:val="008E7C83"/>
    <w:rsid w:val="00A26D6B"/>
    <w:rsid w:val="00A66BD0"/>
    <w:rsid w:val="00BB78D5"/>
    <w:rsid w:val="00D303DB"/>
    <w:rsid w:val="00D71A6D"/>
    <w:rsid w:val="00D93242"/>
    <w:rsid w:val="00D952D0"/>
    <w:rsid w:val="00DD2A15"/>
    <w:rsid w:val="00DF3ABE"/>
    <w:rsid w:val="00E277F1"/>
    <w:rsid w:val="00F74CC6"/>
    <w:rsid w:val="00F81450"/>
    <w:rsid w:val="00FB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EDA1D"/>
  <w15:docId w15:val="{E03D9A15-0D02-48F7-993F-7031110A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style>
  <w:style w:type="character" w:styleId="Hipercze">
    <w:name w:val="Hyperlink"/>
    <w:basedOn w:val="Domylnaczcionkaakapitu"/>
    <w:rPr>
      <w:color w:val="0563C1"/>
      <w:u w:val="single"/>
    </w:rPr>
  </w:style>
  <w:style w:type="paragraph" w:styleId="Nagwek">
    <w:name w:val="header"/>
    <w:basedOn w:val="Normalny"/>
    <w:link w:val="NagwekZnak"/>
    <w:uiPriority w:val="99"/>
    <w:unhideWhenUsed/>
    <w:rsid w:val="00294C01"/>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294C01"/>
  </w:style>
  <w:style w:type="paragraph" w:styleId="Stopka">
    <w:name w:val="footer"/>
    <w:basedOn w:val="Normalny"/>
    <w:link w:val="StopkaZnak"/>
    <w:uiPriority w:val="99"/>
    <w:unhideWhenUsed/>
    <w:rsid w:val="00294C01"/>
    <w:pPr>
      <w:tabs>
        <w:tab w:val="center" w:pos="4703"/>
        <w:tab w:val="right" w:pos="9406"/>
      </w:tabs>
      <w:spacing w:after="0" w:line="240" w:lineRule="auto"/>
    </w:pPr>
  </w:style>
  <w:style w:type="character" w:customStyle="1" w:styleId="StopkaZnak">
    <w:name w:val="Stopka Znak"/>
    <w:basedOn w:val="Domylnaczcionkaakapitu"/>
    <w:link w:val="Stopka"/>
    <w:uiPriority w:val="99"/>
    <w:rsid w:val="00294C01"/>
  </w:style>
  <w:style w:type="paragraph" w:styleId="Tekstdymka">
    <w:name w:val="Balloon Text"/>
    <w:basedOn w:val="Normalny"/>
    <w:link w:val="TekstdymkaZnak"/>
    <w:uiPriority w:val="99"/>
    <w:semiHidden/>
    <w:unhideWhenUsed/>
    <w:rsid w:val="006B4F3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4F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800</Words>
  <Characters>4560</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c:creator>
  <cp:lastModifiedBy>Hubert Kardasz</cp:lastModifiedBy>
  <cp:revision>2</cp:revision>
  <dcterms:created xsi:type="dcterms:W3CDTF">2020-04-06T21:13:00Z</dcterms:created>
  <dcterms:modified xsi:type="dcterms:W3CDTF">2020-04-06T21:13:00Z</dcterms:modified>
</cp:coreProperties>
</file>